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0E4E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اکبر لطیفیان</w:t>
      </w:r>
    </w:p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0E4E">
        <w:rPr>
          <w:rFonts w:ascii="Tahoma" w:eastAsia="Times New Roman" w:hAnsi="Tahoma" w:cs="Tahoma"/>
          <w:sz w:val="20"/>
          <w:szCs w:val="20"/>
          <w:rtl/>
        </w:rPr>
        <w:t>ای آسمان عاطفه، ای روح بی كران</w:t>
      </w:r>
    </w:p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0E4E">
        <w:rPr>
          <w:rFonts w:ascii="Tahoma" w:eastAsia="Times New Roman" w:hAnsi="Tahoma" w:cs="Tahoma"/>
          <w:sz w:val="20"/>
          <w:szCs w:val="20"/>
          <w:rtl/>
        </w:rPr>
        <w:t>بعد از تو ناتوان شده بال كبوتران</w:t>
      </w:r>
    </w:p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0E4E">
        <w:rPr>
          <w:rFonts w:ascii="Tahoma" w:eastAsia="Times New Roman" w:hAnsi="Tahoma" w:cs="Tahoma"/>
          <w:sz w:val="20"/>
          <w:szCs w:val="20"/>
          <w:rtl/>
        </w:rPr>
        <w:t>خیرالنسایی و به خودت می شناسمت</w:t>
      </w:r>
    </w:p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0E4E">
        <w:rPr>
          <w:rFonts w:ascii="Tahoma" w:eastAsia="Times New Roman" w:hAnsi="Tahoma" w:cs="Tahoma"/>
          <w:sz w:val="20"/>
          <w:szCs w:val="20"/>
          <w:rtl/>
        </w:rPr>
        <w:t>دنیا نداشت غیر خودت از تو بهتران</w:t>
      </w:r>
    </w:p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0E4E">
        <w:rPr>
          <w:rFonts w:ascii="Tahoma" w:eastAsia="Times New Roman" w:hAnsi="Tahoma" w:cs="Tahoma"/>
          <w:sz w:val="20"/>
          <w:szCs w:val="20"/>
          <w:rtl/>
        </w:rPr>
        <w:t>دینم حرام اگر که به غیر تو رو كنم</w:t>
      </w:r>
    </w:p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0E4E">
        <w:rPr>
          <w:rFonts w:ascii="Tahoma" w:eastAsia="Times New Roman" w:hAnsi="Tahoma" w:cs="Tahoma"/>
          <w:sz w:val="20"/>
          <w:szCs w:val="20"/>
          <w:rtl/>
        </w:rPr>
        <w:t>تو مال ما، بهشت خدا مال دیگران</w:t>
      </w:r>
    </w:p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0E4E">
        <w:rPr>
          <w:rFonts w:ascii="Tahoma" w:eastAsia="Times New Roman" w:hAnsi="Tahoma" w:cs="Tahoma"/>
          <w:sz w:val="20"/>
          <w:szCs w:val="20"/>
          <w:rtl/>
        </w:rPr>
        <w:t>شایسته است بعد بیابان نشینیت</w:t>
      </w:r>
    </w:p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0E4E">
        <w:rPr>
          <w:rFonts w:ascii="Tahoma" w:eastAsia="Times New Roman" w:hAnsi="Tahoma" w:cs="Tahoma"/>
          <w:sz w:val="20"/>
          <w:szCs w:val="20"/>
          <w:rtl/>
        </w:rPr>
        <w:t>گوشه نشین شوند تمام پیمبران</w:t>
      </w:r>
    </w:p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0E4E">
        <w:rPr>
          <w:rFonts w:ascii="Tahoma" w:eastAsia="Times New Roman" w:hAnsi="Tahoma" w:cs="Tahoma"/>
          <w:sz w:val="20"/>
          <w:szCs w:val="20"/>
          <w:rtl/>
        </w:rPr>
        <w:t>دستش شكسته باد هر آن كه تو را شكست</w:t>
      </w:r>
    </w:p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0E4E">
        <w:rPr>
          <w:rFonts w:ascii="Tahoma" w:eastAsia="Times New Roman" w:hAnsi="Tahoma" w:cs="Tahoma"/>
          <w:sz w:val="20"/>
          <w:szCs w:val="20"/>
          <w:rtl/>
        </w:rPr>
        <w:t>نانش حرام باد هر آن كه تو را در آن...</w:t>
      </w:r>
    </w:p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0E4E">
        <w:rPr>
          <w:rFonts w:ascii="Tahoma" w:eastAsia="Times New Roman" w:hAnsi="Tahoma" w:cs="Tahoma"/>
          <w:sz w:val="20"/>
          <w:szCs w:val="20"/>
          <w:rtl/>
        </w:rPr>
        <w:t>...كوچه فقط به خاطر یك قطعه خاك زد</w:t>
      </w:r>
    </w:p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0E4E">
        <w:rPr>
          <w:rFonts w:ascii="Tahoma" w:eastAsia="Times New Roman" w:hAnsi="Tahoma" w:cs="Tahoma"/>
          <w:sz w:val="20"/>
          <w:szCs w:val="20"/>
          <w:rtl/>
        </w:rPr>
        <w:t>باید از این به بعد بمیرند نوكران</w:t>
      </w:r>
    </w:p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0E4E">
        <w:rPr>
          <w:rFonts w:ascii="Tahoma" w:eastAsia="Times New Roman" w:hAnsi="Tahoma" w:cs="Tahoma"/>
          <w:sz w:val="20"/>
          <w:szCs w:val="20"/>
          <w:rtl/>
        </w:rPr>
        <w:t>این روزها كه حرمت رویت شكسته اند</w:t>
      </w:r>
    </w:p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0E4E">
        <w:rPr>
          <w:rFonts w:ascii="Tahoma" w:eastAsia="Times New Roman" w:hAnsi="Tahoma" w:cs="Tahoma"/>
          <w:sz w:val="20"/>
          <w:szCs w:val="20"/>
          <w:rtl/>
        </w:rPr>
        <w:t>خوب است گوشواره درآرند مادران</w:t>
      </w:r>
    </w:p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0E4E">
        <w:rPr>
          <w:rFonts w:ascii="Tahoma" w:eastAsia="Times New Roman" w:hAnsi="Tahoma" w:cs="Tahoma"/>
          <w:sz w:val="20"/>
          <w:szCs w:val="20"/>
          <w:rtl/>
        </w:rPr>
        <w:t>آن ها تو را زدند، غرور علی شكست</w:t>
      </w:r>
    </w:p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0E4E">
        <w:rPr>
          <w:rFonts w:ascii="Tahoma" w:eastAsia="Times New Roman" w:hAnsi="Tahoma" w:cs="Tahoma"/>
          <w:sz w:val="20"/>
          <w:szCs w:val="20"/>
          <w:rtl/>
        </w:rPr>
        <w:t>آری شكستنی ست غرور دلاوران</w:t>
      </w:r>
    </w:p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0E4E">
        <w:rPr>
          <w:rFonts w:ascii="Tahoma" w:eastAsia="Times New Roman" w:hAnsi="Tahoma" w:cs="Tahoma"/>
          <w:sz w:val="20"/>
          <w:szCs w:val="20"/>
          <w:rtl/>
        </w:rPr>
        <w:t>بعد از تو احترام ندارد قبیله ات</w:t>
      </w:r>
    </w:p>
    <w:p w:rsidR="00640E4E" w:rsidRPr="00640E4E" w:rsidRDefault="00640E4E" w:rsidP="00640E4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0E4E">
        <w:rPr>
          <w:rFonts w:ascii="Tahoma" w:eastAsia="Times New Roman" w:hAnsi="Tahoma" w:cs="Tahoma"/>
          <w:sz w:val="20"/>
          <w:szCs w:val="20"/>
          <w:rtl/>
        </w:rPr>
        <w:t>مادر كه رفت وای بر احوال دختران</w:t>
      </w:r>
      <w:r w:rsidRPr="00640E4E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640E4E" w:rsidRDefault="00640E4E" w:rsidP="00640E4E">
      <w:pPr>
        <w:rPr>
          <w:rFonts w:hint="cs"/>
        </w:rPr>
      </w:pPr>
    </w:p>
    <w:p w:rsidR="00FC63C8" w:rsidRPr="00640E4E" w:rsidRDefault="00FC63C8" w:rsidP="00640E4E"/>
    <w:sectPr w:rsidR="00FC63C8" w:rsidRPr="00640E4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40E4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0E4E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2A65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40E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1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525</Characters>
  <Application>Microsoft Office Word</Application>
  <DocSecurity>0</DocSecurity>
  <Lines>4</Lines>
  <Paragraphs>1</Paragraphs>
  <ScaleCrop>false</ScaleCrop>
  <Company>Novin Pendar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2013-11-24T12:42:00Z</dcterms:created>
  <dcterms:modified xsi:type="dcterms:W3CDTF">2013-11-24T12:42:00Z</dcterms:modified>
</cp:coreProperties>
</file>